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491" w14:textId="77777777" w:rsidR="00FE067E" w:rsidRDefault="003C6034" w:rsidP="00CC1F3B">
      <w:pPr>
        <w:pStyle w:val="TitlePageOrigin"/>
      </w:pPr>
      <w:r>
        <w:rPr>
          <w:caps w:val="0"/>
        </w:rPr>
        <w:t>WEST VIRGINIA LEGISLATURE</w:t>
      </w:r>
    </w:p>
    <w:p w14:paraId="7311974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4E57F60" w14:textId="77777777" w:rsidR="00CD36CF" w:rsidRDefault="00EE31C0" w:rsidP="00CC1F3B">
      <w:pPr>
        <w:pStyle w:val="TitlePageBillPrefix"/>
      </w:pPr>
      <w:sdt>
        <w:sdtPr>
          <w:tag w:val="IntroDate"/>
          <w:id w:val="-1236936958"/>
          <w:placeholder>
            <w:docPart w:val="72CA5477BD3B4BA5A8A63074CB38D3C2"/>
          </w:placeholder>
          <w:text/>
        </w:sdtPr>
        <w:sdtEndPr/>
        <w:sdtContent>
          <w:r w:rsidR="00AE48A0">
            <w:t>Introduced</w:t>
          </w:r>
        </w:sdtContent>
      </w:sdt>
    </w:p>
    <w:p w14:paraId="73542DA9" w14:textId="38FB27A4" w:rsidR="00CD36CF" w:rsidRDefault="00EE31C0" w:rsidP="00CC1F3B">
      <w:pPr>
        <w:pStyle w:val="BillNumber"/>
      </w:pPr>
      <w:sdt>
        <w:sdtPr>
          <w:tag w:val="Chamber"/>
          <w:id w:val="893011969"/>
          <w:lock w:val="sdtLocked"/>
          <w:placeholder>
            <w:docPart w:val="1B148CFCFCFA41E5BD61D12B5BD38AE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F90DAE74CD4E269968147ECD378EE6"/>
          </w:placeholder>
          <w:text/>
        </w:sdtPr>
        <w:sdtEndPr/>
        <w:sdtContent>
          <w:r>
            <w:t>4550</w:t>
          </w:r>
        </w:sdtContent>
      </w:sdt>
    </w:p>
    <w:p w14:paraId="7F68978A" w14:textId="1ED13CCF" w:rsidR="00CD36CF" w:rsidRDefault="00CD36CF" w:rsidP="00CC1F3B">
      <w:pPr>
        <w:pStyle w:val="Sponsors"/>
      </w:pPr>
      <w:r>
        <w:t xml:space="preserve">By </w:t>
      </w:r>
      <w:sdt>
        <w:sdtPr>
          <w:tag w:val="Sponsors"/>
          <w:id w:val="1589585889"/>
          <w:placeholder>
            <w:docPart w:val="CD94E3111B514140A063BBE6F245A3B7"/>
          </w:placeholder>
          <w:text w:multiLine="1"/>
        </w:sdtPr>
        <w:sdtEndPr/>
        <w:sdtContent>
          <w:r w:rsidR="009F29A0">
            <w:t>Delegate</w:t>
          </w:r>
          <w:r w:rsidR="00FD5761">
            <w:t>s</w:t>
          </w:r>
          <w:r w:rsidR="009F29A0">
            <w:t xml:space="preserve"> Funkhouser</w:t>
          </w:r>
          <w:r w:rsidR="00FD5761">
            <w:t>, Clark, Pinson, Holstein, Street, Butler, Hornby, J. Cannon, Akers, Gearheart, and Drennan</w:t>
          </w:r>
        </w:sdtContent>
      </w:sdt>
    </w:p>
    <w:p w14:paraId="6A8A7FBE" w14:textId="451CF25B" w:rsidR="00E831B3" w:rsidRDefault="00CD36CF" w:rsidP="00CC1F3B">
      <w:pPr>
        <w:pStyle w:val="References"/>
      </w:pPr>
      <w:r>
        <w:t>[</w:t>
      </w:r>
      <w:sdt>
        <w:sdtPr>
          <w:tag w:val="References"/>
          <w:id w:val="-1043047873"/>
          <w:placeholder>
            <w:docPart w:val="D24F2B17812C4D6FBB7C81CBA9632437"/>
          </w:placeholder>
          <w:text w:multiLine="1"/>
        </w:sdtPr>
        <w:sdtEndPr/>
        <w:sdtContent>
          <w:r w:rsidR="00EE31C0">
            <w:t>Introduced January 19, 2026; referred to the Committee on Government Organization</w:t>
          </w:r>
        </w:sdtContent>
      </w:sdt>
      <w:r>
        <w:t>]</w:t>
      </w:r>
    </w:p>
    <w:p w14:paraId="5E538A8B" w14:textId="1F42C0E0" w:rsidR="00303684" w:rsidRDefault="0000526A" w:rsidP="00CC1F3B">
      <w:pPr>
        <w:pStyle w:val="TitleSection"/>
      </w:pPr>
      <w:r>
        <w:lastRenderedPageBreak/>
        <w:t>A BILL</w:t>
      </w:r>
      <w:r w:rsidR="009F29A0">
        <w:t xml:space="preserve"> to amend and reenact §54-1-2a of the Code of West Virginia, 1931, as amended, relating to eminent domain; and requiring the State of West Virginia, or any agency or political subdivision to provide a landowner their appraisal.</w:t>
      </w:r>
    </w:p>
    <w:p w14:paraId="19AD374C" w14:textId="039EB6F1" w:rsidR="009F29A0" w:rsidRDefault="00303684" w:rsidP="00CC1F3B">
      <w:pPr>
        <w:pStyle w:val="EnactingClause"/>
        <w:rPr>
          <w:i w:val="0"/>
          <w:iCs/>
        </w:rPr>
      </w:pPr>
      <w:r>
        <w:t>Be it enacted by the Legislature of West Virginia:</w:t>
      </w:r>
    </w:p>
    <w:p w14:paraId="27461823" w14:textId="77777777" w:rsidR="009F29A0" w:rsidRDefault="009F29A0" w:rsidP="00CC1F3B">
      <w:pPr>
        <w:pStyle w:val="EnactingClause"/>
        <w:rPr>
          <w:i w:val="0"/>
          <w:iCs/>
        </w:rPr>
        <w:sectPr w:rsidR="009F29A0" w:rsidSect="009F29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B0A8D6" w14:textId="358D120D" w:rsidR="009F29A0" w:rsidRDefault="009F29A0" w:rsidP="009F29A0">
      <w:pPr>
        <w:pStyle w:val="ArticleHeading"/>
        <w:rPr>
          <w:i/>
          <w:iCs/>
        </w:rPr>
      </w:pPr>
      <w:r>
        <w:t>ARTICLE 1. RIGHT OF EMINENT DOMAIN.</w:t>
      </w:r>
    </w:p>
    <w:p w14:paraId="164A15E7" w14:textId="77777777" w:rsidR="009F29A0" w:rsidRDefault="009F29A0" w:rsidP="00CC1F3B">
      <w:pPr>
        <w:pStyle w:val="EnactingClause"/>
        <w:rPr>
          <w:i w:val="0"/>
          <w:iCs/>
        </w:rPr>
        <w:sectPr w:rsidR="009F29A0" w:rsidSect="009F29A0">
          <w:type w:val="continuous"/>
          <w:pgSz w:w="12240" w:h="15840" w:code="1"/>
          <w:pgMar w:top="1440" w:right="1440" w:bottom="1440" w:left="1440" w:header="720" w:footer="720" w:gutter="0"/>
          <w:lnNumType w:countBy="1" w:restart="newSection"/>
          <w:pgNumType w:start="0"/>
          <w:cols w:space="720"/>
          <w:titlePg/>
          <w:docGrid w:linePitch="360"/>
        </w:sectPr>
      </w:pPr>
    </w:p>
    <w:p w14:paraId="029DC2F9" w14:textId="77777777" w:rsidR="009F29A0" w:rsidRDefault="009F29A0" w:rsidP="00507452">
      <w:pPr>
        <w:pStyle w:val="SectionHeading"/>
      </w:pPr>
      <w:r>
        <w:t>§54-1-2a. Notice; good faith purchase.</w:t>
      </w:r>
    </w:p>
    <w:p w14:paraId="4A622CDA" w14:textId="3FEB41DB" w:rsidR="001210BF" w:rsidRDefault="009F29A0" w:rsidP="00CC1F3B">
      <w:pPr>
        <w:pStyle w:val="SectionBody"/>
      </w:pPr>
      <w:r>
        <w:t xml:space="preserve">Prior to initiation of any condemnation proceeding pursuant to slum and blight, the applicant must make a reasonable attempt to notify all parties subject to a petition for condemnation provided in section two of this article, and attempt to enter into negotiations for purchase of the property with the owners. The applicant shall make an offer in good faith for the purchase of the property subject to the condemnation prior to initiation of the condemnation proceeding.   </w:t>
      </w:r>
      <w:r w:rsidR="00F05875" w:rsidRPr="00F05875">
        <w:rPr>
          <w:u w:val="single"/>
        </w:rPr>
        <w:t>T</w:t>
      </w:r>
      <w:r w:rsidRPr="009F29A0">
        <w:rPr>
          <w:u w:val="single"/>
        </w:rPr>
        <w:t xml:space="preserve">he applicant </w:t>
      </w:r>
      <w:r w:rsidR="001210BF">
        <w:rPr>
          <w:u w:val="single"/>
        </w:rPr>
        <w:t xml:space="preserve">shall provide </w:t>
      </w:r>
      <w:r w:rsidRPr="009F29A0">
        <w:rPr>
          <w:u w:val="single"/>
        </w:rPr>
        <w:t>their appraisal to landowners involved in eminent domain negotiations</w:t>
      </w:r>
      <w:r w:rsidR="001210BF">
        <w:rPr>
          <w:u w:val="single"/>
        </w:rPr>
        <w:t xml:space="preserve"> with their initial offer.</w:t>
      </w:r>
    </w:p>
    <w:p w14:paraId="3E6BA4F8" w14:textId="77777777" w:rsidR="00C33014" w:rsidRDefault="00C33014" w:rsidP="00CC1F3B">
      <w:pPr>
        <w:pStyle w:val="Note"/>
      </w:pPr>
    </w:p>
    <w:p w14:paraId="42A480DB" w14:textId="7FEE87C4" w:rsidR="006865E9" w:rsidRDefault="00CF1DCA" w:rsidP="00CC1F3B">
      <w:pPr>
        <w:pStyle w:val="Note"/>
      </w:pPr>
      <w:r>
        <w:t>NOTE: The</w:t>
      </w:r>
      <w:r w:rsidR="006865E9">
        <w:t xml:space="preserve"> purpose of this bill is to </w:t>
      </w:r>
      <w:r w:rsidR="009F29A0">
        <w:t>require the State of West Virginia, or any agency or political subdivision, to provide appraisals to landowners when involved in eminent domain negotiations.</w:t>
      </w:r>
    </w:p>
    <w:p w14:paraId="3BF025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F29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EF61" w14:textId="77777777" w:rsidR="00BC05A1" w:rsidRPr="00B844FE" w:rsidRDefault="00BC05A1" w:rsidP="00B844FE">
      <w:r>
        <w:separator/>
      </w:r>
    </w:p>
  </w:endnote>
  <w:endnote w:type="continuationSeparator" w:id="0">
    <w:p w14:paraId="45F53F2D" w14:textId="77777777" w:rsidR="00BC05A1" w:rsidRPr="00B844FE" w:rsidRDefault="00BC05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EA62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CE6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00DF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9421" w14:textId="77777777" w:rsidR="00C045AA" w:rsidRDefault="00C0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769C" w14:textId="77777777" w:rsidR="00BC05A1" w:rsidRPr="00B844FE" w:rsidRDefault="00BC05A1" w:rsidP="00B844FE">
      <w:r>
        <w:separator/>
      </w:r>
    </w:p>
  </w:footnote>
  <w:footnote w:type="continuationSeparator" w:id="0">
    <w:p w14:paraId="7B951359" w14:textId="77777777" w:rsidR="00BC05A1" w:rsidRPr="00B844FE" w:rsidRDefault="00BC05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C040" w14:textId="77777777" w:rsidR="002A0269" w:rsidRPr="00B844FE" w:rsidRDefault="00EE31C0">
    <w:pPr>
      <w:pStyle w:val="Header"/>
    </w:pPr>
    <w:sdt>
      <w:sdtPr>
        <w:id w:val="-684364211"/>
        <w:placeholder>
          <w:docPart w:val="1B148CFCFCFA41E5BD61D12B5BD38A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148CFCFCFA41E5BD61D12B5BD38A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7274" w14:textId="17AEA7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F29A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29A0">
          <w:rPr>
            <w:sz w:val="22"/>
            <w:szCs w:val="22"/>
          </w:rPr>
          <w:t>2026R2348</w:t>
        </w:r>
        <w:r w:rsidR="00C045AA">
          <w:rPr>
            <w:sz w:val="22"/>
            <w:szCs w:val="22"/>
          </w:rPr>
          <w:t>A</w:t>
        </w:r>
      </w:sdtContent>
    </w:sdt>
  </w:p>
  <w:p w14:paraId="0D5A86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3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A0"/>
    <w:rsid w:val="0000526A"/>
    <w:rsid w:val="000573A9"/>
    <w:rsid w:val="00085D22"/>
    <w:rsid w:val="00093AB0"/>
    <w:rsid w:val="000C5C77"/>
    <w:rsid w:val="000E3912"/>
    <w:rsid w:val="0010070F"/>
    <w:rsid w:val="001210B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A18FF"/>
    <w:rsid w:val="004C13DD"/>
    <w:rsid w:val="004D3ABE"/>
    <w:rsid w:val="004E3441"/>
    <w:rsid w:val="00500579"/>
    <w:rsid w:val="00572702"/>
    <w:rsid w:val="00596978"/>
    <w:rsid w:val="005A5366"/>
    <w:rsid w:val="006369EB"/>
    <w:rsid w:val="00637E73"/>
    <w:rsid w:val="006865E9"/>
    <w:rsid w:val="00686E9A"/>
    <w:rsid w:val="00691F3E"/>
    <w:rsid w:val="00694BFB"/>
    <w:rsid w:val="006A106B"/>
    <w:rsid w:val="006C523D"/>
    <w:rsid w:val="006D4036"/>
    <w:rsid w:val="00732819"/>
    <w:rsid w:val="00766AD0"/>
    <w:rsid w:val="007708DC"/>
    <w:rsid w:val="007A5259"/>
    <w:rsid w:val="007A7081"/>
    <w:rsid w:val="007E0588"/>
    <w:rsid w:val="007F1CF5"/>
    <w:rsid w:val="00834EDE"/>
    <w:rsid w:val="008736AA"/>
    <w:rsid w:val="008D275D"/>
    <w:rsid w:val="00946186"/>
    <w:rsid w:val="00980327"/>
    <w:rsid w:val="00986478"/>
    <w:rsid w:val="009B5557"/>
    <w:rsid w:val="009F1067"/>
    <w:rsid w:val="009F29A0"/>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05A1"/>
    <w:rsid w:val="00BC562B"/>
    <w:rsid w:val="00C045AA"/>
    <w:rsid w:val="00C33014"/>
    <w:rsid w:val="00C33434"/>
    <w:rsid w:val="00C34869"/>
    <w:rsid w:val="00C42EB6"/>
    <w:rsid w:val="00C62327"/>
    <w:rsid w:val="00C85096"/>
    <w:rsid w:val="00C90BDB"/>
    <w:rsid w:val="00C90EC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31C0"/>
    <w:rsid w:val="00EE70CB"/>
    <w:rsid w:val="00F05875"/>
    <w:rsid w:val="00F41CA2"/>
    <w:rsid w:val="00F443C0"/>
    <w:rsid w:val="00F62EFB"/>
    <w:rsid w:val="00F939A4"/>
    <w:rsid w:val="00FA7B09"/>
    <w:rsid w:val="00FB23D7"/>
    <w:rsid w:val="00FD576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3684"/>
  <w15:chartTrackingRefBased/>
  <w15:docId w15:val="{0F76E9D9-EAB4-47E4-A745-2761ED69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F29A0"/>
    <w:rPr>
      <w:rFonts w:eastAsia="Calibri"/>
      <w:b/>
      <w:caps/>
      <w:color w:val="000000"/>
      <w:sz w:val="24"/>
    </w:rPr>
  </w:style>
  <w:style w:type="character" w:customStyle="1" w:styleId="SectionBodyChar">
    <w:name w:val="Section Body Char"/>
    <w:link w:val="SectionBody"/>
    <w:rsid w:val="009F29A0"/>
    <w:rPr>
      <w:rFonts w:eastAsia="Calibri"/>
      <w:color w:val="000000"/>
    </w:rPr>
  </w:style>
  <w:style w:type="character" w:customStyle="1" w:styleId="SectionHeadingChar">
    <w:name w:val="Section Heading Char"/>
    <w:link w:val="SectionHeading"/>
    <w:rsid w:val="009F29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CA5477BD3B4BA5A8A63074CB38D3C2"/>
        <w:category>
          <w:name w:val="General"/>
          <w:gallery w:val="placeholder"/>
        </w:category>
        <w:types>
          <w:type w:val="bbPlcHdr"/>
        </w:types>
        <w:behaviors>
          <w:behavior w:val="content"/>
        </w:behaviors>
        <w:guid w:val="{58D44638-961F-4F74-B9F6-6A9846D9C53A}"/>
      </w:docPartPr>
      <w:docPartBody>
        <w:p w:rsidR="00CC5390" w:rsidRDefault="00CC5390">
          <w:pPr>
            <w:pStyle w:val="72CA5477BD3B4BA5A8A63074CB38D3C2"/>
          </w:pPr>
          <w:r w:rsidRPr="00B844FE">
            <w:t>Prefix Text</w:t>
          </w:r>
        </w:p>
      </w:docPartBody>
    </w:docPart>
    <w:docPart>
      <w:docPartPr>
        <w:name w:val="1B148CFCFCFA41E5BD61D12B5BD38AE9"/>
        <w:category>
          <w:name w:val="General"/>
          <w:gallery w:val="placeholder"/>
        </w:category>
        <w:types>
          <w:type w:val="bbPlcHdr"/>
        </w:types>
        <w:behaviors>
          <w:behavior w:val="content"/>
        </w:behaviors>
        <w:guid w:val="{17DF487D-6EAA-4113-8CA9-2A6B69AD559D}"/>
      </w:docPartPr>
      <w:docPartBody>
        <w:p w:rsidR="00CC5390" w:rsidRDefault="00CC5390">
          <w:pPr>
            <w:pStyle w:val="1B148CFCFCFA41E5BD61D12B5BD38AE9"/>
          </w:pPr>
          <w:r w:rsidRPr="00B844FE">
            <w:t>[Type here]</w:t>
          </w:r>
        </w:p>
      </w:docPartBody>
    </w:docPart>
    <w:docPart>
      <w:docPartPr>
        <w:name w:val="8FF90DAE74CD4E269968147ECD378EE6"/>
        <w:category>
          <w:name w:val="General"/>
          <w:gallery w:val="placeholder"/>
        </w:category>
        <w:types>
          <w:type w:val="bbPlcHdr"/>
        </w:types>
        <w:behaviors>
          <w:behavior w:val="content"/>
        </w:behaviors>
        <w:guid w:val="{A367246E-8E59-4F78-9199-B2DC1FFAD1F2}"/>
      </w:docPartPr>
      <w:docPartBody>
        <w:p w:rsidR="00CC5390" w:rsidRDefault="00CC5390">
          <w:pPr>
            <w:pStyle w:val="8FF90DAE74CD4E269968147ECD378EE6"/>
          </w:pPr>
          <w:r w:rsidRPr="00B844FE">
            <w:t>Number</w:t>
          </w:r>
        </w:p>
      </w:docPartBody>
    </w:docPart>
    <w:docPart>
      <w:docPartPr>
        <w:name w:val="CD94E3111B514140A063BBE6F245A3B7"/>
        <w:category>
          <w:name w:val="General"/>
          <w:gallery w:val="placeholder"/>
        </w:category>
        <w:types>
          <w:type w:val="bbPlcHdr"/>
        </w:types>
        <w:behaviors>
          <w:behavior w:val="content"/>
        </w:behaviors>
        <w:guid w:val="{F6544FBB-A57C-49B8-816F-4383099A9D32}"/>
      </w:docPartPr>
      <w:docPartBody>
        <w:p w:rsidR="00CC5390" w:rsidRDefault="00CC5390">
          <w:pPr>
            <w:pStyle w:val="CD94E3111B514140A063BBE6F245A3B7"/>
          </w:pPr>
          <w:r w:rsidRPr="00B844FE">
            <w:t>Enter Sponsors Here</w:t>
          </w:r>
        </w:p>
      </w:docPartBody>
    </w:docPart>
    <w:docPart>
      <w:docPartPr>
        <w:name w:val="D24F2B17812C4D6FBB7C81CBA9632437"/>
        <w:category>
          <w:name w:val="General"/>
          <w:gallery w:val="placeholder"/>
        </w:category>
        <w:types>
          <w:type w:val="bbPlcHdr"/>
        </w:types>
        <w:behaviors>
          <w:behavior w:val="content"/>
        </w:behaviors>
        <w:guid w:val="{EB4458D6-C297-4BE6-9611-56D37597A822}"/>
      </w:docPartPr>
      <w:docPartBody>
        <w:p w:rsidR="00CC5390" w:rsidRDefault="00CC5390">
          <w:pPr>
            <w:pStyle w:val="D24F2B17812C4D6FBB7C81CBA96324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90"/>
    <w:rsid w:val="003D1A5C"/>
    <w:rsid w:val="00596978"/>
    <w:rsid w:val="00732819"/>
    <w:rsid w:val="007708DC"/>
    <w:rsid w:val="007E0588"/>
    <w:rsid w:val="00C90ECC"/>
    <w:rsid w:val="00CC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CA5477BD3B4BA5A8A63074CB38D3C2">
    <w:name w:val="72CA5477BD3B4BA5A8A63074CB38D3C2"/>
  </w:style>
  <w:style w:type="paragraph" w:customStyle="1" w:styleId="1B148CFCFCFA41E5BD61D12B5BD38AE9">
    <w:name w:val="1B148CFCFCFA41E5BD61D12B5BD38AE9"/>
  </w:style>
  <w:style w:type="paragraph" w:customStyle="1" w:styleId="8FF90DAE74CD4E269968147ECD378EE6">
    <w:name w:val="8FF90DAE74CD4E269968147ECD378EE6"/>
  </w:style>
  <w:style w:type="paragraph" w:customStyle="1" w:styleId="CD94E3111B514140A063BBE6F245A3B7">
    <w:name w:val="CD94E3111B514140A063BBE6F245A3B7"/>
  </w:style>
  <w:style w:type="character" w:styleId="PlaceholderText">
    <w:name w:val="Placeholder Text"/>
    <w:basedOn w:val="DefaultParagraphFont"/>
    <w:uiPriority w:val="99"/>
    <w:semiHidden/>
    <w:rPr>
      <w:color w:val="808080"/>
    </w:rPr>
  </w:style>
  <w:style w:type="paragraph" w:customStyle="1" w:styleId="D24F2B17812C4D6FBB7C81CBA9632437">
    <w:name w:val="D24F2B17812C4D6FBB7C81CBA9632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2026-01-18T18:14:00Z</dcterms:created>
  <dcterms:modified xsi:type="dcterms:W3CDTF">2026-01-18T18:14:00Z</dcterms:modified>
</cp:coreProperties>
</file>